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Name </w:t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Teacher’s Name</w:t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Subject</w:t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Date</w:t>
      </w:r>
    </w:p>
    <w:p w:rsidR="00000000" w:rsidDel="00000000" w:rsidP="00000000" w:rsidRDefault="00000000" w:rsidRPr="00000000">
      <w:pPr>
        <w:spacing w:after="120" w:line="259" w:lineRule="auto"/>
        <w:ind w:left="720" w:firstLine="0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Source Page Template</w:t>
      </w:r>
    </w:p>
    <w:p w:rsidR="00000000" w:rsidDel="00000000" w:rsidP="00000000" w:rsidRDefault="00000000" w:rsidRPr="00000000">
      <w:pPr>
        <w:spacing w:after="120" w:line="259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Source 1 in MLA format: </w:t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What is the stance (opinion/position) of this text?</w:t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Choose 3-5 pieces evidence that supports the position- write the quotes below and cite them properly.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259" w:lineRule="auto"/>
        <w:ind w:left="720" w:hanging="360"/>
        <w:contextualSpacing w:val="1"/>
        <w:rPr>
          <w:rFonts w:ascii="Georgia" w:cs="Georgia" w:eastAsia="Georgia" w:hAnsi="Georgia"/>
          <w:sz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Georgia" w:cs="Georgia" w:eastAsia="Georgia" w:hAnsi="Georgia"/>
          <w:sz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259" w:lineRule="auto"/>
        <w:ind w:left="720" w:hanging="360"/>
        <w:contextualSpacing w:val="1"/>
        <w:rPr>
          <w:rFonts w:ascii="Georgia" w:cs="Georgia" w:eastAsia="Georgia" w:hAnsi="Georgia"/>
          <w:sz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259" w:lineRule="auto"/>
        <w:ind w:left="720" w:hanging="360"/>
        <w:contextualSpacing w:val="1"/>
        <w:rPr>
          <w:rFonts w:ascii="Georgia" w:cs="Georgia" w:eastAsia="Georgia" w:hAnsi="Georgia"/>
          <w:sz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="259" w:lineRule="auto"/>
        <w:ind w:left="720" w:hanging="360"/>
        <w:contextualSpacing w:val="1"/>
        <w:rPr>
          <w:rFonts w:ascii="Georgia" w:cs="Georgia" w:eastAsia="Georgia" w:hAnsi="Georgia"/>
          <w:sz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59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Do you agree or disagree with this article </w:t>
      </w:r>
      <w:r w:rsidDel="00000000" w:rsidR="00000000" w:rsidRPr="00000000">
        <w:rPr>
          <w:rFonts w:ascii="Georgia" w:cs="Georgia" w:eastAsia="Georgia" w:hAnsi="Georgia"/>
          <w:b w:val="1"/>
          <w:sz w:val="26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sz w:val="26"/>
          <w:rtl w:val="0"/>
        </w:rPr>
        <w:t xml:space="preserve">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